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B86" w:rsidRPr="00130B86" w:rsidRDefault="00130B86" w:rsidP="00130B86">
      <w:pPr>
        <w:spacing w:after="0"/>
        <w:rPr>
          <w:rFonts w:ascii="Times New Roman" w:eastAsia="PMingLiU" w:hAnsi="Times New Roman" w:cs="Times New Roman"/>
          <w:sz w:val="24"/>
          <w:szCs w:val="24"/>
          <w:lang w:eastAsia="en-US"/>
        </w:rPr>
      </w:pP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Calibri" w:eastAsia="Calibri" w:hAnsi="Calibri" w:cs="Times New Roman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>ЗАТВЕРДЖЕНО</w:t>
      </w:r>
    </w:p>
    <w:p w:rsidR="00130B86" w:rsidRPr="00130B86" w:rsidRDefault="00130B86" w:rsidP="00130B86">
      <w:pPr>
        <w:spacing w:after="0" w:line="264" w:lineRule="auto"/>
        <w:rPr>
          <w:rFonts w:ascii="Times New Roman" w:eastAsia="PMingLiU" w:hAnsi="Times New Roman" w:cs="Times New Roman"/>
          <w:sz w:val="24"/>
          <w:szCs w:val="24"/>
          <w:lang w:eastAsia="en-US"/>
        </w:rPr>
      </w:pP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  <w:t xml:space="preserve">Наказ Міністерства культури </w:t>
      </w:r>
    </w:p>
    <w:p w:rsidR="00130B86" w:rsidRPr="00130B86" w:rsidRDefault="00130B86" w:rsidP="00130B86">
      <w:pPr>
        <w:spacing w:after="0" w:line="264" w:lineRule="auto"/>
        <w:rPr>
          <w:rFonts w:ascii="Times New Roman" w:eastAsia="PMingLiU" w:hAnsi="Times New Roman" w:cs="Times New Roman"/>
          <w:sz w:val="24"/>
          <w:szCs w:val="24"/>
          <w:lang w:eastAsia="en-US"/>
        </w:rPr>
      </w:pP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  <w:t xml:space="preserve">та інформаційної політики України </w:t>
      </w:r>
    </w:p>
    <w:p w:rsidR="00130B86" w:rsidRPr="00130B86" w:rsidRDefault="00130B86" w:rsidP="00130B86">
      <w:pPr>
        <w:spacing w:after="0" w:line="264" w:lineRule="auto"/>
        <w:rPr>
          <w:rFonts w:ascii="Times New Roman" w:eastAsia="PMingLiU" w:hAnsi="Times New Roman" w:cs="Times New Roman"/>
          <w:sz w:val="24"/>
          <w:szCs w:val="24"/>
          <w:lang w:eastAsia="en-US"/>
        </w:rPr>
      </w:pP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</w:r>
      <w:r w:rsidRPr="00130B86">
        <w:rPr>
          <w:rFonts w:ascii="Times New Roman" w:eastAsia="PMingLiU" w:hAnsi="Times New Roman" w:cs="Times New Roman"/>
          <w:sz w:val="24"/>
          <w:szCs w:val="24"/>
          <w:lang w:eastAsia="en-US"/>
        </w:rPr>
        <w:tab/>
        <w:t>_____________ 2023 року № _____</w:t>
      </w:r>
    </w:p>
    <w:p w:rsidR="00130B86" w:rsidRPr="00130B86" w:rsidRDefault="00130B86" w:rsidP="00130B8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0B86" w:rsidRPr="00130B86" w:rsidRDefault="00130B86" w:rsidP="00130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0B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Облікова картка </w:t>
      </w:r>
    </w:p>
    <w:p w:rsidR="00130B86" w:rsidRPr="00130B86" w:rsidRDefault="00130B86" w:rsidP="00130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0B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елементу нематеріальної культурної спадщини</w:t>
      </w:r>
    </w:p>
    <w:p w:rsidR="00130B86" w:rsidRPr="00130B86" w:rsidRDefault="00130B86" w:rsidP="00130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130B86" w:rsidRPr="00130B86" w:rsidRDefault="00130B86" w:rsidP="00130B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0B86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AAB719" wp14:editId="523EFAAB">
                <wp:simplePos x="0" y="0"/>
                <wp:positionH relativeFrom="column">
                  <wp:posOffset>-38099</wp:posOffset>
                </wp:positionH>
                <wp:positionV relativeFrom="paragraph">
                  <wp:posOffset>38100</wp:posOffset>
                </wp:positionV>
                <wp:extent cx="6105525" cy="509905"/>
                <wp:effectExtent l="0" t="0" r="0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52981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0B86" w:rsidRDefault="00130B86" w:rsidP="00130B86">
                            <w:pPr>
                              <w:textDirection w:val="btLr"/>
                            </w:pPr>
                          </w:p>
                          <w:p w:rsidR="00130B86" w:rsidRDefault="00130B86" w:rsidP="00130B8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AB719" id="Прямокутник 4" o:spid="_x0000_s1026" style="position:absolute;margin-left:-3pt;margin-top:3pt;width:480.75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130B86" w:rsidRDefault="00130B86" w:rsidP="00130B86">
                      <w:pPr>
                        <w:textDirection w:val="btLr"/>
                      </w:pPr>
                    </w:p>
                    <w:p w:rsidR="00130B86" w:rsidRDefault="00130B86" w:rsidP="00130B8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30B86" w:rsidRPr="00130B86" w:rsidRDefault="00130B86" w:rsidP="00130B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30B86" w:rsidRPr="004D0082" w:rsidRDefault="00130B86" w:rsidP="00130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>(офіційна/визнана назва елементу нематеріальної культурної спадщини, до 10 слів)</w:t>
      </w:r>
    </w:p>
    <w:p w:rsidR="004D0082" w:rsidRDefault="004D0082" w:rsidP="00B152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15261" w:rsidRDefault="00B15261" w:rsidP="00B152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30B86" w:rsidRPr="00130B86" w:rsidRDefault="00130B86" w:rsidP="00130B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30B86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52361FD" wp14:editId="49730804">
                <wp:simplePos x="0" y="0"/>
                <wp:positionH relativeFrom="column">
                  <wp:posOffset>-38099</wp:posOffset>
                </wp:positionH>
                <wp:positionV relativeFrom="paragraph">
                  <wp:posOffset>63500</wp:posOffset>
                </wp:positionV>
                <wp:extent cx="6105525" cy="509905"/>
                <wp:effectExtent l="0" t="0" r="0" b="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52981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30B86" w:rsidRDefault="00130B86" w:rsidP="00130B86">
                            <w:pPr>
                              <w:textDirection w:val="btLr"/>
                            </w:pPr>
                          </w:p>
                          <w:p w:rsidR="00130B86" w:rsidRDefault="00130B86" w:rsidP="00130B8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361FD" id="Прямокутник 7" o:spid="_x0000_s1027" style="position:absolute;left:0;text-align:left;margin-left:-3pt;margin-top:5pt;width:480.75pt;height:4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130B86" w:rsidRDefault="00130B86" w:rsidP="00130B86">
                      <w:pPr>
                        <w:textDirection w:val="btLr"/>
                      </w:pPr>
                    </w:p>
                    <w:p w:rsidR="00130B86" w:rsidRDefault="00130B86" w:rsidP="00130B8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30B86" w:rsidRPr="00130B86" w:rsidRDefault="00130B86" w:rsidP="00130B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D0082" w:rsidRPr="004D0082" w:rsidRDefault="004D0082" w:rsidP="004D008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>(назва елементу</w:t>
      </w:r>
      <w:r w:rsidRPr="004D0082">
        <w:rPr>
          <w:rFonts w:ascii="Calibri" w:eastAsia="Calibri" w:hAnsi="Calibri" w:cs="Times New Roman"/>
          <w:lang w:eastAsia="en-US"/>
        </w:rPr>
        <w:t xml:space="preserve"> </w:t>
      </w:r>
      <w:r w:rsidRPr="004D0082">
        <w:rPr>
          <w:rFonts w:ascii="Times New Roman" w:eastAsia="Times New Roman" w:hAnsi="Times New Roman" w:cs="Times New Roman"/>
          <w:color w:val="000000"/>
          <w:lang w:eastAsia="uk-UA"/>
        </w:rPr>
        <w:t xml:space="preserve">нематеріальної культурної спадщини, яка побутує у відповідній громаді/спільноті) </w:t>
      </w:r>
    </w:p>
    <w:p w:rsidR="00DA5AD2" w:rsidRDefault="00DA5AD2" w:rsidP="00DA5AD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130B86" w:rsidRPr="008D6C9C" w:rsidRDefault="00E37E96" w:rsidP="004D008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D6C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</w:t>
      </w:r>
      <w:r w:rsidR="00DA5AD2" w:rsidRPr="008D6C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  <w:r w:rsidR="00130B86" w:rsidRPr="008D6C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Загальна характеристика елементу нематеріальної культурної спадщини</w:t>
      </w:r>
    </w:p>
    <w:p w:rsidR="00130B86" w:rsidRPr="00130B86" w:rsidRDefault="00130B86" w:rsidP="00130B8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95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130B86" w:rsidRPr="00130B86" w:rsidTr="00B3037D">
        <w:tc>
          <w:tcPr>
            <w:tcW w:w="9570" w:type="dxa"/>
          </w:tcPr>
          <w:p w:rsidR="00130B86" w:rsidRPr="00130B86" w:rsidRDefault="00130B86" w:rsidP="0077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відповідних спільнот, груп або осіб, які практикують елемент нематеріальної культурної спадщини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77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Географічне розташування елементу</w:t>
            </w:r>
            <w:r w:rsidRPr="00130B8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нематеріальної культурної спадщини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21A89" w:rsidRPr="00921A89" w:rsidTr="00B3037D">
        <w:tc>
          <w:tcPr>
            <w:tcW w:w="9570" w:type="dxa"/>
          </w:tcPr>
          <w:p w:rsidR="00130B86" w:rsidRPr="00921A89" w:rsidRDefault="00130B86" w:rsidP="00B35A58">
            <w:pPr>
              <w:pStyle w:val="a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1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Основні відомості про елемент нематеріальної культурної спадщини</w:t>
            </w:r>
          </w:p>
          <w:p w:rsidR="00130B86" w:rsidRPr="00921A89" w:rsidRDefault="00B15261" w:rsidP="003E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921A89">
              <w:rPr>
                <w:rFonts w:ascii="Times New Roman" w:eastAsia="Times New Roman" w:hAnsi="Times New Roman" w:cs="Times New Roman"/>
                <w:lang w:eastAsia="uk-UA"/>
              </w:rPr>
              <w:t xml:space="preserve">У цьому підрозділі зазначається основна інформація про елемент нематеріальної культурної спадщини. Інформація викладається стисло, зрозуміло та </w:t>
            </w:r>
            <w:r w:rsidR="005112F5" w:rsidRPr="00921A89">
              <w:rPr>
                <w:rFonts w:ascii="Times New Roman" w:eastAsia="Times New Roman" w:hAnsi="Times New Roman" w:cs="Times New Roman"/>
                <w:lang w:eastAsia="uk-UA"/>
              </w:rPr>
              <w:t>є</w:t>
            </w:r>
            <w:r w:rsidRPr="00921A89">
              <w:rPr>
                <w:rFonts w:ascii="Times New Roman" w:eastAsia="Times New Roman" w:hAnsi="Times New Roman" w:cs="Times New Roman"/>
                <w:lang w:eastAsia="uk-UA"/>
              </w:rPr>
              <w:t xml:space="preserve"> доступною для сприйняття.</w:t>
            </w:r>
          </w:p>
        </w:tc>
      </w:tr>
      <w:tr w:rsidR="00921A89" w:rsidRPr="00921A89" w:rsidTr="00B3037D">
        <w:tc>
          <w:tcPr>
            <w:tcW w:w="9570" w:type="dxa"/>
          </w:tcPr>
          <w:p w:rsidR="00130B86" w:rsidRPr="00921A89" w:rsidRDefault="00130B86" w:rsidP="00D3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1A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 Короткий опис елементу нематеріальної культурної спадщини</w:t>
            </w:r>
          </w:p>
          <w:p w:rsidR="00D355BB" w:rsidRPr="00921A89" w:rsidRDefault="00130B86" w:rsidP="0077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21A89">
              <w:rPr>
                <w:rFonts w:ascii="Times New Roman" w:eastAsia="Times New Roman" w:hAnsi="Times New Roman" w:cs="Times New Roman"/>
                <w:lang w:eastAsia="uk-UA"/>
              </w:rPr>
              <w:t>(історія та сучасний стан побутування, не більше 300 слів)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D6C9C" w:rsidRPr="008D6C9C" w:rsidTr="00B3037D">
        <w:tc>
          <w:tcPr>
            <w:tcW w:w="9570" w:type="dxa"/>
          </w:tcPr>
          <w:p w:rsidR="00130B86" w:rsidRPr="008D6C9C" w:rsidRDefault="00130B86" w:rsidP="007753F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C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Галузь спадщини, яку представляє елемент нематеріальної культурної спадщини</w:t>
            </w:r>
          </w:p>
          <w:p w:rsidR="007753FA" w:rsidRPr="008D6C9C" w:rsidRDefault="007753FA" w:rsidP="00775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8D6C9C">
              <w:rPr>
                <w:rFonts w:ascii="Times New Roman" w:eastAsia="Times New Roman" w:hAnsi="Times New Roman" w:cs="Times New Roman"/>
                <w:lang w:eastAsia="uk-UA"/>
              </w:rPr>
              <w:t>(необхідне вибрати)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2D0A60" w:rsidP="00130B86">
            <w:pPr>
              <w:shd w:val="clear" w:color="auto" w:fill="FFFFFF"/>
              <w:spacing w:after="0" w:line="240" w:lineRule="auto"/>
              <w:ind w:firstLine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</w:t>
            </w:r>
            <w:r w:rsidR="00130B86" w:rsidRPr="00130B86">
              <w:rPr>
                <w:rFonts w:ascii="Calibri" w:eastAsia="Calibri" w:hAnsi="Calibr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335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0B86"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виконавське мистецтво;</w:t>
            </w:r>
          </w:p>
          <w:p w:rsidR="00130B86" w:rsidRPr="00130B86" w:rsidRDefault="00130B86" w:rsidP="00130B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076AE0" wp14:editId="009C0306">
                  <wp:extent cx="127000" cy="127000"/>
                  <wp:effectExtent l="0" t="0" r="6350" b="6350"/>
                  <wp:docPr id="149928175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звичаї, обряди, святкування;</w:t>
            </w:r>
          </w:p>
          <w:p w:rsidR="00130B86" w:rsidRPr="00130B86" w:rsidRDefault="00130B86" w:rsidP="00130B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2CA304" wp14:editId="5776C63E">
                  <wp:extent cx="127000" cy="127000"/>
                  <wp:effectExtent l="0" t="0" r="6350" b="6350"/>
                  <wp:docPr id="6282325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знання та практики, що стосуються природи та всесвіту;</w:t>
            </w:r>
          </w:p>
          <w:p w:rsidR="00130B86" w:rsidRPr="00130B86" w:rsidRDefault="00130B86" w:rsidP="00130B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A00C39" wp14:editId="51019610">
                  <wp:extent cx="127000" cy="127000"/>
                  <wp:effectExtent l="0" t="0" r="6350" b="6350"/>
                  <wp:docPr id="194540867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традиційні ремесла;</w:t>
            </w:r>
          </w:p>
          <w:p w:rsidR="00130B86" w:rsidRPr="00130B86" w:rsidRDefault="00130B86" w:rsidP="00130B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E6B5DD" wp14:editId="61DBA5CA">
                  <wp:extent cx="127000" cy="127000"/>
                  <wp:effectExtent l="0" t="0" r="6350" b="6350"/>
                  <wp:docPr id="163548532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традиційна кухня;</w:t>
            </w:r>
          </w:p>
          <w:p w:rsidR="00130B86" w:rsidRPr="00130B86" w:rsidRDefault="00130B86" w:rsidP="00130B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7433AA" wp14:editId="7EEECF34">
                  <wp:extent cx="127000" cy="127000"/>
                  <wp:effectExtent l="0" t="0" r="6350" b="6350"/>
                  <wp:docPr id="137422045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народні ігри;</w:t>
            </w:r>
          </w:p>
          <w:p w:rsidR="00130B86" w:rsidRPr="00130B86" w:rsidRDefault="00130B86" w:rsidP="00130B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9004EA" wp14:editId="721944C5">
                  <wp:extent cx="127000" cy="127000"/>
                  <wp:effectExtent l="0" t="0" r="6350" b="6350"/>
                  <wp:docPr id="203968008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фестивалі;</w:t>
            </w:r>
          </w:p>
          <w:p w:rsidR="00130B86" w:rsidRPr="00130B86" w:rsidRDefault="00130B86" w:rsidP="00130B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702982" wp14:editId="3FF54874">
                  <wp:extent cx="127000" cy="127000"/>
                  <wp:effectExtent l="0" t="0" r="6350" b="6350"/>
                  <wp:docPr id="5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народна медицина (ті елементи НКС, що не шкодять здоров</w:t>
            </w:r>
            <w:r w:rsidRPr="002D0A6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’</w:t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ю та життю людини);</w:t>
            </w:r>
          </w:p>
          <w:p w:rsidR="00130B86" w:rsidRPr="00130B86" w:rsidRDefault="00130B86" w:rsidP="00130B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E95704" wp14:editId="75BC1C3A">
                  <wp:extent cx="127000" cy="127000"/>
                  <wp:effectExtent l="0" t="0" r="6350" b="6350"/>
                  <wp:docPr id="120226170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народні промисли;</w:t>
            </w:r>
          </w:p>
          <w:p w:rsidR="00130B86" w:rsidRPr="00130B86" w:rsidRDefault="00130B86" w:rsidP="00130B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93CCDD" wp14:editId="5D27146C">
                  <wp:extent cx="127000" cy="127000"/>
                  <wp:effectExtent l="0" t="0" r="6350" b="6350"/>
                  <wp:docPr id="204865235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традиційна музика;</w:t>
            </w:r>
          </w:p>
          <w:p w:rsidR="00130B86" w:rsidRPr="00130B86" w:rsidRDefault="00130B86" w:rsidP="00130B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30B8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4760C8" wp14:editId="3058A190">
                  <wp:extent cx="127000" cy="127000"/>
                  <wp:effectExtent l="0" t="0" r="6350" b="6350"/>
                  <wp:docPr id="44165329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0B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культурні простори.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1.3. Носії елементу нематеріальної культурної спадщини, їх роль у охороні та передачі елементу</w:t>
            </w:r>
            <w:r w:rsidRPr="00130B8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нематеріальної культурної спадщини</w:t>
            </w:r>
          </w:p>
          <w:p w:rsidR="00130B86" w:rsidRPr="00D355BB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355BB">
              <w:rPr>
                <w:rFonts w:ascii="Times New Roman" w:eastAsia="Times New Roman" w:hAnsi="Times New Roman" w:cs="Times New Roman"/>
                <w:lang w:eastAsia="uk-UA"/>
              </w:rPr>
              <w:t>(зазначаєтьс</w:t>
            </w:r>
            <w:r w:rsidR="00570B2A">
              <w:rPr>
                <w:rFonts w:ascii="Times New Roman" w:eastAsia="Times New Roman" w:hAnsi="Times New Roman" w:cs="Times New Roman"/>
                <w:lang w:eastAsia="uk-UA"/>
              </w:rPr>
              <w:t>я загальна інформація про носії</w:t>
            </w:r>
            <w:r w:rsidRPr="00D355BB">
              <w:rPr>
                <w:rFonts w:ascii="Times New Roman" w:eastAsia="Times New Roman" w:hAnsi="Times New Roman" w:cs="Times New Roman"/>
                <w:lang w:eastAsia="uk-UA"/>
              </w:rPr>
              <w:t xml:space="preserve"> із визначенням їх ролі у охороні та передачі </w:t>
            </w:r>
            <w:r w:rsidRPr="00D355BB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елементу нематеріальної культурної спадщини – </w:t>
            </w:r>
            <w:r w:rsidR="002E76F0" w:rsidRPr="002E76F0">
              <w:rPr>
                <w:rFonts w:ascii="Times New Roman" w:eastAsia="Times New Roman" w:hAnsi="Times New Roman" w:cs="Times New Roman"/>
                <w:lang w:eastAsia="uk-UA"/>
              </w:rPr>
              <w:t>гендерна, вікова</w:t>
            </w:r>
            <w:r w:rsidRPr="00D355BB">
              <w:rPr>
                <w:rFonts w:ascii="Times New Roman" w:eastAsia="Times New Roman" w:hAnsi="Times New Roman" w:cs="Times New Roman"/>
                <w:lang w:eastAsia="uk-UA"/>
              </w:rPr>
              <w:t xml:space="preserve"> характеристики, не більше 100 слів) 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1.4. Передача знань та навичок, пов’язаних з елементом нематеріальної культурної спадщини, на </w:t>
            </w:r>
            <w:r w:rsidR="00570B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дату</w:t>
            </w:r>
            <w:r w:rsidRPr="00130B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подання </w:t>
            </w:r>
          </w:p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lang w:eastAsia="uk-UA"/>
              </w:rPr>
              <w:t>(описується передача елементу нематеріальної культурної спадщини від покоління до покоління, не більше 100 слів)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" w:hanging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1.5. Соціальна функція елементу нематеріальної культурної спадщини</w:t>
            </w:r>
          </w:p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 xml:space="preserve">  </w:t>
            </w:r>
            <w:r w:rsidRPr="00130B86">
              <w:rPr>
                <w:rFonts w:ascii="Times New Roman" w:eastAsia="Times New Roman" w:hAnsi="Times New Roman" w:cs="Times New Roman"/>
                <w:lang w:eastAsia="uk-UA"/>
              </w:rPr>
              <w:t>(описується роль і значення елементу нематеріальної культурної спадщини для громади/спільноти, не більше 300 слів)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1.6. Основні загрози та ризики, які можуть вплинути на побутування елементу нематеріальної культурної спадщини</w:t>
            </w:r>
          </w:p>
          <w:p w:rsidR="00130B86" w:rsidRPr="00D355BB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355BB">
              <w:rPr>
                <w:rFonts w:ascii="Times New Roman" w:eastAsia="Times New Roman" w:hAnsi="Times New Roman" w:cs="Times New Roman"/>
                <w:lang w:eastAsia="uk-UA"/>
              </w:rPr>
              <w:t>(не більше 100 слів)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D6C9C" w:rsidRPr="008D6C9C" w:rsidTr="00B3037D">
        <w:tc>
          <w:tcPr>
            <w:tcW w:w="9570" w:type="dxa"/>
          </w:tcPr>
          <w:p w:rsidR="00130B86" w:rsidRPr="008D6C9C" w:rsidRDefault="00D355BB" w:rsidP="00572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  <w:r w:rsidR="00130B86" w:rsidRPr="008D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 Заходи (плани) з охорони елементу нематеріальної культурної спадщини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2.1. Заходи, здійснені громадою/спільнотою на </w:t>
            </w:r>
            <w:r w:rsidR="00570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дату</w:t>
            </w: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подання</w:t>
            </w:r>
          </w:p>
          <w:p w:rsidR="00130B86" w:rsidRPr="00D355BB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D355BB">
              <w:rPr>
                <w:rFonts w:ascii="Times New Roman" w:eastAsia="Times New Roman" w:hAnsi="Times New Roman" w:cs="Times New Roman"/>
                <w:lang w:eastAsia="uk-UA"/>
              </w:rPr>
              <w:t>(зазначаються найважливіші заходи, які впливають на побутування елементу нематеріальної культурної спадщини, не більше 100 слів)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D3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2.2. План з охорони елементу нематеріальної культурної спадщини на 5 років </w:t>
            </w:r>
          </w:p>
          <w:p w:rsidR="00130B86" w:rsidRPr="00130B86" w:rsidRDefault="00130B86" w:rsidP="00D3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130B86">
              <w:rPr>
                <w:rFonts w:ascii="Times New Roman" w:eastAsia="Times New Roman" w:hAnsi="Times New Roman" w:cs="Times New Roman"/>
                <w:lang w:eastAsia="uk-UA"/>
              </w:rPr>
              <w:t>не більше 300 слів)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D6C9C" w:rsidRPr="008D6C9C" w:rsidTr="00B3037D">
        <w:tc>
          <w:tcPr>
            <w:tcW w:w="9570" w:type="dxa"/>
          </w:tcPr>
          <w:p w:rsidR="00130B86" w:rsidRPr="008D6C9C" w:rsidRDefault="00D355BB" w:rsidP="00D3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D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</w:t>
            </w:r>
            <w:r w:rsidR="00130B86" w:rsidRPr="008D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Згоди носіїв на включення елементу нематеріальної культурної спадщини до Національного переліку елементів нематеріальної культурної спадщини України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D3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3.1. Участь громади/спільноти в процесі підготовки подання та спосіб отримання згоди </w:t>
            </w:r>
            <w:r w:rsidRPr="00D355BB">
              <w:rPr>
                <w:rFonts w:ascii="Times New Roman" w:eastAsia="Times New Roman" w:hAnsi="Times New Roman" w:cs="Times New Roman"/>
                <w:lang w:eastAsia="uk-UA"/>
              </w:rPr>
              <w:t>(описуються способи залучення до підготовки спільнотою подання та їх роль, способи отримання згоди – після інформування, опитування, індивідуальні зустрічі тощо, не більше 100 слів)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D6C9C" w:rsidRPr="008D6C9C" w:rsidTr="002E76F0">
        <w:trPr>
          <w:trHeight w:val="1164"/>
        </w:trPr>
        <w:tc>
          <w:tcPr>
            <w:tcW w:w="9570" w:type="dxa"/>
            <w:tcBorders>
              <w:bottom w:val="single" w:sz="4" w:space="0" w:color="auto"/>
            </w:tcBorders>
          </w:tcPr>
          <w:p w:rsidR="00130B86" w:rsidRPr="008D6C9C" w:rsidRDefault="00130B86" w:rsidP="00D3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D6C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3.2. Згода носія</w:t>
            </w:r>
            <w:r w:rsidR="00C93CA4" w:rsidRPr="008D6C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D6C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(їв) елементу нематеріальної культурної спадщини на його включення до Національного переліку елементів нематеріальної культурної спадщини України, спосіб її</w:t>
            </w:r>
            <w:r w:rsidR="00C93CA4" w:rsidRPr="008D6C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(їх)</w:t>
            </w:r>
            <w:r w:rsidRPr="008D6C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отримання</w:t>
            </w:r>
          </w:p>
          <w:p w:rsidR="00130B86" w:rsidRPr="008D6C9C" w:rsidRDefault="00D355BB" w:rsidP="002E7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8D6C9C">
              <w:rPr>
                <w:rFonts w:ascii="Times New Roman" w:eastAsia="Times New Roman" w:hAnsi="Times New Roman" w:cs="Times New Roman"/>
                <w:lang w:eastAsia="uk-UA"/>
              </w:rPr>
              <w:t xml:space="preserve">(необхідне </w:t>
            </w:r>
            <w:r w:rsidR="007753FA" w:rsidRPr="008D6C9C">
              <w:rPr>
                <w:rFonts w:ascii="Times New Roman" w:eastAsia="Times New Roman" w:hAnsi="Times New Roman" w:cs="Times New Roman"/>
                <w:lang w:eastAsia="uk-UA"/>
              </w:rPr>
              <w:t>вибрати</w:t>
            </w:r>
            <w:r w:rsidRPr="008D6C9C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</w:tr>
      <w:tr w:rsidR="00545F63" w:rsidRPr="008D6C9C" w:rsidTr="002E76F0">
        <w:trPr>
          <w:trHeight w:val="1164"/>
        </w:trPr>
        <w:tc>
          <w:tcPr>
            <w:tcW w:w="9570" w:type="dxa"/>
            <w:tcBorders>
              <w:bottom w:val="single" w:sz="4" w:space="0" w:color="auto"/>
            </w:tcBorders>
          </w:tcPr>
          <w:p w:rsidR="00545F63" w:rsidRPr="00130B86" w:rsidRDefault="00545F63" w:rsidP="00545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письмова згода</w:t>
            </w:r>
            <w:r w:rsidRPr="00130B86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8E7572B" wp14:editId="1E07F0B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1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45F63" w:rsidRDefault="00545F63" w:rsidP="00545F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E7572B" id="Прямокутник 1" o:spid="_x0000_s1028" style="position:absolute;left:0;text-align:left;margin-left:0;margin-top:2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45F63" w:rsidRDefault="00545F63" w:rsidP="00545F6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545F63" w:rsidRPr="00130B86" w:rsidRDefault="00545F63" w:rsidP="00545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згода, зафіксована аудіозаписом</w:t>
            </w:r>
            <w:r w:rsidRPr="00130B86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31AADCD3" wp14:editId="02E6488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l="0" t="0" r="0" b="0"/>
                      <wp:wrapNone/>
                      <wp:docPr id="2" name="Прямокут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45F63" w:rsidRDefault="00545F63" w:rsidP="00545F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AADCD3" id="Прямокутник 2" o:spid="_x0000_s1029" style="position:absolute;left:0;text-align:left;margin-left:0;margin-top:3pt;width:9.7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45F63" w:rsidRDefault="00545F63" w:rsidP="00545F6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545F63" w:rsidRPr="00130B86" w:rsidRDefault="00545F63" w:rsidP="00545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згода, зафіксована відеозаписом</w:t>
            </w:r>
            <w:r w:rsidRPr="00130B86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5779D7AF" wp14:editId="7854309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l="0" t="0" r="0" b="0"/>
                      <wp:wrapNone/>
                      <wp:docPr id="3" name="Прямокут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45F63" w:rsidRDefault="00545F63" w:rsidP="00545F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79D7AF" id="Прямокутник 3" o:spid="_x0000_s1030" style="position:absolute;left:0;text-align:left;margin-left:0;margin-top:3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45F63" w:rsidRDefault="00545F63" w:rsidP="00545F6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:rsidR="00545F63" w:rsidRPr="008D6C9C" w:rsidRDefault="00545F63" w:rsidP="00545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</w:t>
            </w: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згода не запитувалася (нижче зазначити причину)</w:t>
            </w:r>
            <w:r w:rsidRPr="00130B86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50D8DD6E" wp14:editId="2AB3B76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6" name="Прямокут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45F63" w:rsidRDefault="00545F63" w:rsidP="00545F6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8DD6E" id="Прямокутник 6" o:spid="_x0000_s1031" style="position:absolute;left:0;text-align:left;margin-left:0;margin-top:2pt;width:9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45F63" w:rsidRDefault="00545F63" w:rsidP="00545F6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130B86" w:rsidRPr="00130B86" w:rsidTr="00B3037D">
        <w:tc>
          <w:tcPr>
            <w:tcW w:w="9570" w:type="dxa"/>
          </w:tcPr>
          <w:p w:rsidR="004D0082" w:rsidRDefault="00130B86" w:rsidP="004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3.3. Участь заінтересованих організацій </w:t>
            </w:r>
          </w:p>
          <w:p w:rsidR="00130B86" w:rsidRPr="00130B86" w:rsidRDefault="00130B86" w:rsidP="004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r w:rsidRPr="004D0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зазначаються організації, які брали участь у підготовці подання та їх роль у підготовці, не більше 100 слів)</w:t>
            </w:r>
          </w:p>
        </w:tc>
      </w:tr>
      <w:tr w:rsidR="00130B86" w:rsidRPr="00130B86" w:rsidTr="00B3037D">
        <w:tc>
          <w:tcPr>
            <w:tcW w:w="9570" w:type="dxa"/>
          </w:tcPr>
          <w:p w:rsidR="00130B86" w:rsidRPr="00130B86" w:rsidRDefault="00130B86" w:rsidP="00130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130B86" w:rsidRPr="00921A89" w:rsidRDefault="00B15261" w:rsidP="00B15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921A8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ІІ</w:t>
      </w:r>
      <w:r w:rsidRPr="00921A89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.</w:t>
      </w:r>
      <w:r w:rsidRPr="00921A89">
        <w:rPr>
          <w:rFonts w:ascii="Times New Roman" w:eastAsia="PMingLiU" w:hAnsi="Times New Roman" w:cs="Times New Roman"/>
          <w:b/>
          <w:sz w:val="24"/>
          <w:szCs w:val="24"/>
        </w:rPr>
        <w:t xml:space="preserve"> Контактні дані</w:t>
      </w:r>
    </w:p>
    <w:p w:rsidR="00B15261" w:rsidRDefault="00B15261" w:rsidP="00B15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95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15261" w:rsidRPr="00130B86" w:rsidTr="001B07DA">
        <w:tc>
          <w:tcPr>
            <w:tcW w:w="9570" w:type="dxa"/>
          </w:tcPr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Відповідальна (і) контактна (і) особа (и)</w:t>
            </w:r>
          </w:p>
        </w:tc>
      </w:tr>
      <w:tr w:rsidR="00B15261" w:rsidRPr="00130B86" w:rsidTr="001B07DA">
        <w:tc>
          <w:tcPr>
            <w:tcW w:w="9570" w:type="dxa"/>
          </w:tcPr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Прізвище, ім’я</w:t>
            </w:r>
          </w:p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</w:t>
            </w:r>
          </w:p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Поштова адреса: </w:t>
            </w:r>
          </w:p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Е-</w:t>
            </w:r>
            <w:proofErr w:type="spellStart"/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телефону:</w:t>
            </w:r>
          </w:p>
        </w:tc>
      </w:tr>
      <w:tr w:rsidR="00B15261" w:rsidRPr="00130B86" w:rsidTr="001B07DA">
        <w:tc>
          <w:tcPr>
            <w:tcW w:w="9570" w:type="dxa"/>
          </w:tcPr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Уповноважена (і) особа (и) для підпису подання</w:t>
            </w:r>
          </w:p>
        </w:tc>
      </w:tr>
      <w:tr w:rsidR="00B15261" w:rsidRPr="00130B86" w:rsidTr="001B07DA">
        <w:tc>
          <w:tcPr>
            <w:tcW w:w="9570" w:type="dxa"/>
          </w:tcPr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Прізвище, ім’я</w:t>
            </w:r>
          </w:p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</w:t>
            </w:r>
          </w:p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Поштова адреса:</w:t>
            </w:r>
          </w:p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Е-</w:t>
            </w:r>
            <w:proofErr w:type="spellStart"/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телефону:</w:t>
            </w:r>
          </w:p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Підпис</w:t>
            </w:r>
          </w:p>
          <w:p w:rsidR="00B15261" w:rsidRPr="00130B86" w:rsidRDefault="00B15261" w:rsidP="001B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360" w:lineRule="auto"/>
              <w:ind w:left="360" w:hanging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</w:tr>
    </w:tbl>
    <w:p w:rsidR="00B15261" w:rsidRPr="00130B86" w:rsidRDefault="00B15261" w:rsidP="00130B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30B86" w:rsidRPr="00130B86" w:rsidRDefault="00130B86" w:rsidP="00130B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70B2A" w:rsidRDefault="00570B2A"/>
    <w:p w:rsidR="00570B2A" w:rsidRPr="00570B2A" w:rsidRDefault="00570B2A" w:rsidP="00570B2A"/>
    <w:p w:rsidR="00570B2A" w:rsidRPr="00570B2A" w:rsidRDefault="00570B2A" w:rsidP="00570B2A"/>
    <w:p w:rsidR="00570B2A" w:rsidRPr="00570B2A" w:rsidRDefault="00570B2A" w:rsidP="00570B2A"/>
    <w:p w:rsidR="00570B2A" w:rsidRPr="00570B2A" w:rsidRDefault="00570B2A" w:rsidP="00570B2A">
      <w:bookmarkStart w:id="0" w:name="_GoBack"/>
      <w:bookmarkEnd w:id="0"/>
    </w:p>
    <w:p w:rsidR="00570B2A" w:rsidRDefault="00570B2A" w:rsidP="00570B2A"/>
    <w:p w:rsidR="003C7E13" w:rsidRPr="00570B2A" w:rsidRDefault="00570B2A" w:rsidP="00570B2A">
      <w:pPr>
        <w:tabs>
          <w:tab w:val="left" w:pos="6555"/>
        </w:tabs>
      </w:pPr>
      <w:r>
        <w:tab/>
      </w:r>
    </w:p>
    <w:sectPr w:rsidR="003C7E13" w:rsidRPr="00570B2A" w:rsidSect="003E7EAF">
      <w:headerReference w:type="default" r:id="rId9"/>
      <w:pgSz w:w="11906" w:h="16838"/>
      <w:pgMar w:top="851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551" w:rsidRDefault="00A94551" w:rsidP="00974F35">
      <w:pPr>
        <w:spacing w:after="0" w:line="240" w:lineRule="auto"/>
      </w:pPr>
      <w:r>
        <w:separator/>
      </w:r>
    </w:p>
  </w:endnote>
  <w:endnote w:type="continuationSeparator" w:id="0">
    <w:p w:rsidR="00A94551" w:rsidRDefault="00A94551" w:rsidP="0097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551" w:rsidRDefault="00A94551" w:rsidP="00974F35">
      <w:pPr>
        <w:spacing w:after="0" w:line="240" w:lineRule="auto"/>
      </w:pPr>
      <w:r>
        <w:separator/>
      </w:r>
    </w:p>
  </w:footnote>
  <w:footnote w:type="continuationSeparator" w:id="0">
    <w:p w:rsidR="00A94551" w:rsidRDefault="00A94551" w:rsidP="0097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033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0B2A" w:rsidRDefault="00974F35" w:rsidP="00570B2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4F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4F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4F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0B2A" w:rsidRPr="00570B2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974F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332F3E" w:rsidRPr="00332F3E" w:rsidRDefault="00A94551" w:rsidP="00570B2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54A1"/>
    <w:multiLevelType w:val="multilevel"/>
    <w:tmpl w:val="EEFA9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07915EC"/>
    <w:multiLevelType w:val="multilevel"/>
    <w:tmpl w:val="61C65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E115DE"/>
    <w:multiLevelType w:val="multilevel"/>
    <w:tmpl w:val="5AB071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" w15:restartNumberingAfterBreak="0">
    <w:nsid w:val="762D5D63"/>
    <w:multiLevelType w:val="hybridMultilevel"/>
    <w:tmpl w:val="07328442"/>
    <w:lvl w:ilvl="0" w:tplc="64D0F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86"/>
    <w:rsid w:val="00130B86"/>
    <w:rsid w:val="00250C6A"/>
    <w:rsid w:val="002D0A60"/>
    <w:rsid w:val="002E76F0"/>
    <w:rsid w:val="00332F3E"/>
    <w:rsid w:val="00377CAB"/>
    <w:rsid w:val="003E76C8"/>
    <w:rsid w:val="003E7EAF"/>
    <w:rsid w:val="004D0082"/>
    <w:rsid w:val="005112F5"/>
    <w:rsid w:val="00545F63"/>
    <w:rsid w:val="00570B2A"/>
    <w:rsid w:val="00572C57"/>
    <w:rsid w:val="0068583C"/>
    <w:rsid w:val="007753FA"/>
    <w:rsid w:val="008D6C9C"/>
    <w:rsid w:val="00921A89"/>
    <w:rsid w:val="00940CC9"/>
    <w:rsid w:val="00974F35"/>
    <w:rsid w:val="00A94551"/>
    <w:rsid w:val="00B15261"/>
    <w:rsid w:val="00B35A58"/>
    <w:rsid w:val="00BC0223"/>
    <w:rsid w:val="00C93CA4"/>
    <w:rsid w:val="00D355BB"/>
    <w:rsid w:val="00D531EF"/>
    <w:rsid w:val="00D5495D"/>
    <w:rsid w:val="00DA5AD2"/>
    <w:rsid w:val="00E37E96"/>
    <w:rsid w:val="00E721F1"/>
    <w:rsid w:val="00F7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ABBA"/>
  <w15:chartTrackingRefBased/>
  <w15:docId w15:val="{41E12BFB-FC3A-4571-83F4-E6060100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F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74F35"/>
  </w:style>
  <w:style w:type="paragraph" w:styleId="a5">
    <w:name w:val="footer"/>
    <w:basedOn w:val="a"/>
    <w:link w:val="a6"/>
    <w:uiPriority w:val="99"/>
    <w:unhideWhenUsed/>
    <w:rsid w:val="00974F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74F35"/>
  </w:style>
  <w:style w:type="paragraph" w:styleId="a7">
    <w:name w:val="List Paragraph"/>
    <w:basedOn w:val="a"/>
    <w:uiPriority w:val="34"/>
    <w:qFormat/>
    <w:rsid w:val="00DA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D23F-37B6-487F-9AC7-E8E7ABCA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2488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Слободянюк Тетяна Миколаївна</dc:creator>
  <cp:keywords/>
  <dc:description/>
  <cp:lastModifiedBy>Admin</cp:lastModifiedBy>
  <cp:revision>6</cp:revision>
  <dcterms:created xsi:type="dcterms:W3CDTF">2023-10-20T06:55:00Z</dcterms:created>
  <dcterms:modified xsi:type="dcterms:W3CDTF">2025-05-09T08:45:00Z</dcterms:modified>
</cp:coreProperties>
</file>